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5B" w:rsidRDefault="00BC73E2">
      <w:pPr>
        <w:pStyle w:val="Nagwek10"/>
        <w:keepNext/>
        <w:keepLines/>
        <w:shd w:val="clear" w:color="auto" w:fill="auto"/>
        <w:spacing w:after="364"/>
      </w:pPr>
      <w:bookmarkStart w:id="0" w:name="bookmark0"/>
      <w:r>
        <w:t>Resolutions adopted by the Extraordinary General Meeting of Asseco Business Solutions S</w:t>
      </w:r>
      <w:r w:rsidR="007356FB">
        <w:t>.</w:t>
      </w:r>
      <w:r>
        <w:t>A</w:t>
      </w:r>
      <w:r w:rsidR="007356FB">
        <w:t>.</w:t>
      </w:r>
      <w:bookmarkStart w:id="1" w:name="_GoBack"/>
      <w:bookmarkEnd w:id="1"/>
      <w:r>
        <w:t xml:space="preserve"> on 22 May 2017.</w:t>
      </w:r>
      <w:bookmarkEnd w:id="0"/>
    </w:p>
    <w:p w:rsidR="00D643A2" w:rsidRDefault="00BC73E2">
      <w:pPr>
        <w:pStyle w:val="Nagwek10"/>
        <w:keepNext/>
        <w:keepLines/>
        <w:shd w:val="clear" w:color="auto" w:fill="auto"/>
        <w:spacing w:after="0" w:line="413" w:lineRule="exact"/>
      </w:pPr>
      <w:bookmarkStart w:id="2" w:name="bookmark1"/>
      <w:r>
        <w:t xml:space="preserve">RESOLUTION No. 1 </w:t>
      </w:r>
    </w:p>
    <w:p w:rsidR="00D643A2" w:rsidRDefault="00BC73E2">
      <w:pPr>
        <w:pStyle w:val="Nagwek10"/>
        <w:keepNext/>
        <w:keepLines/>
        <w:shd w:val="clear" w:color="auto" w:fill="auto"/>
        <w:spacing w:after="0" w:line="413" w:lineRule="exact"/>
      </w:pPr>
      <w:r>
        <w:t xml:space="preserve">OF THE EXTRAORDINARY GENERAL MEETING </w:t>
      </w:r>
    </w:p>
    <w:p w:rsidR="00C8475B" w:rsidRDefault="00BC73E2">
      <w:pPr>
        <w:pStyle w:val="Nagwek10"/>
        <w:keepNext/>
        <w:keepLines/>
        <w:shd w:val="clear" w:color="auto" w:fill="auto"/>
        <w:spacing w:after="0" w:line="413" w:lineRule="exact"/>
      </w:pPr>
      <w:r>
        <w:t>OF ASSECO BUSINESS SOLUTIONS S.A. SEATED IN LUBLIN</w:t>
      </w:r>
      <w:bookmarkEnd w:id="2"/>
    </w:p>
    <w:p w:rsidR="00C8475B" w:rsidRDefault="00BC73E2">
      <w:pPr>
        <w:pStyle w:val="Nagwek10"/>
        <w:keepNext/>
        <w:keepLines/>
        <w:shd w:val="clear" w:color="auto" w:fill="auto"/>
        <w:spacing w:line="413" w:lineRule="exact"/>
      </w:pPr>
      <w:bookmarkStart w:id="3" w:name="bookmark2"/>
      <w:r>
        <w:t>dated 22 May 2017 concerning the election of Chairperson of the Extraordinary General Meeting</w:t>
      </w:r>
      <w:bookmarkEnd w:id="3"/>
    </w:p>
    <w:p w:rsidR="00C8475B" w:rsidRDefault="00BC73E2">
      <w:pPr>
        <w:pStyle w:val="Nagwek10"/>
        <w:keepNext/>
        <w:keepLines/>
        <w:shd w:val="clear" w:color="auto" w:fill="auto"/>
        <w:spacing w:after="0" w:line="413" w:lineRule="exact"/>
      </w:pPr>
      <w:bookmarkStart w:id="4" w:name="bookmark3"/>
      <w:r>
        <w:t>Section 1</w:t>
      </w:r>
      <w:bookmarkEnd w:id="4"/>
    </w:p>
    <w:p w:rsidR="00C8475B" w:rsidRDefault="00BC73E2">
      <w:pPr>
        <w:pStyle w:val="Teksttreci0"/>
        <w:shd w:val="clear" w:color="auto" w:fill="auto"/>
        <w:ind w:left="20" w:right="40" w:firstLine="0"/>
      </w:pPr>
      <w:r>
        <w:t xml:space="preserve">The Extraordinary General Meeting of Asseco Business Solutions S.A., acting pursuant to Article 409(1) of the Code of Commercial Companies and Partnerships, elects Mr Kamil </w:t>
      </w:r>
      <w:proofErr w:type="spellStart"/>
      <w:r>
        <w:t>Hamelusz</w:t>
      </w:r>
      <w:proofErr w:type="spellEnd"/>
      <w:r>
        <w:t xml:space="preserve"> Chairman of the Extraordinary General Meeting.</w:t>
      </w:r>
    </w:p>
    <w:p w:rsidR="00C8475B" w:rsidRDefault="00BC73E2">
      <w:pPr>
        <w:pStyle w:val="Nagwek10"/>
        <w:keepNext/>
        <w:keepLines/>
        <w:shd w:val="clear" w:color="auto" w:fill="auto"/>
        <w:spacing w:after="0" w:line="413" w:lineRule="exact"/>
      </w:pPr>
      <w:bookmarkStart w:id="5" w:name="bookmark4"/>
      <w:r>
        <w:t>Section 2</w:t>
      </w:r>
      <w:bookmarkEnd w:id="5"/>
    </w:p>
    <w:p w:rsidR="00C8475B" w:rsidRDefault="00BC73E2">
      <w:pPr>
        <w:pStyle w:val="Teksttreci0"/>
        <w:shd w:val="clear" w:color="auto" w:fill="auto"/>
        <w:spacing w:after="480"/>
        <w:ind w:left="20" w:firstLine="0"/>
      </w:pPr>
      <w:r>
        <w:t>The resolution comes into force upon its adoption.</w:t>
      </w:r>
    </w:p>
    <w:p w:rsidR="00C8475B" w:rsidRDefault="00BC73E2">
      <w:pPr>
        <w:pStyle w:val="Teksttreci0"/>
        <w:shd w:val="clear" w:color="auto" w:fill="auto"/>
        <w:spacing w:after="480"/>
        <w:ind w:left="20" w:right="40" w:firstLine="0"/>
      </w:pPr>
      <w:r>
        <w:t>20,524,900 valid votes were cast from 20,524,900 shares, which constitute 61.4183417996 % of the share capital, including 20,524,900 votes for, 0 votes against and 0 votes abstaining. Nobody objected to the resolution.</w:t>
      </w:r>
    </w:p>
    <w:p w:rsidR="00D643A2" w:rsidRDefault="00BC73E2">
      <w:pPr>
        <w:pStyle w:val="Nagwek10"/>
        <w:keepNext/>
        <w:keepLines/>
        <w:shd w:val="clear" w:color="auto" w:fill="auto"/>
        <w:spacing w:after="0" w:line="413" w:lineRule="exact"/>
      </w:pPr>
      <w:bookmarkStart w:id="6" w:name="bookmark5"/>
      <w:r>
        <w:t xml:space="preserve">RESOLUTION No. 2 </w:t>
      </w:r>
    </w:p>
    <w:p w:rsidR="00D643A2" w:rsidRDefault="00BC73E2">
      <w:pPr>
        <w:pStyle w:val="Nagwek10"/>
        <w:keepNext/>
        <w:keepLines/>
        <w:shd w:val="clear" w:color="auto" w:fill="auto"/>
        <w:spacing w:after="0" w:line="413" w:lineRule="exact"/>
      </w:pPr>
      <w:r>
        <w:t xml:space="preserve">OF THE EXTRAORDINARY GENERAL MEETING </w:t>
      </w:r>
    </w:p>
    <w:p w:rsidR="00C8475B" w:rsidRDefault="00BC73E2">
      <w:pPr>
        <w:pStyle w:val="Nagwek10"/>
        <w:keepNext/>
        <w:keepLines/>
        <w:shd w:val="clear" w:color="auto" w:fill="auto"/>
        <w:spacing w:after="0" w:line="413" w:lineRule="exact"/>
      </w:pPr>
      <w:r>
        <w:t>OF ASSECO BUSINESS SOLUTIONS S.A. SEATED IN LUBLIN</w:t>
      </w:r>
      <w:bookmarkEnd w:id="6"/>
    </w:p>
    <w:p w:rsidR="00C8475B" w:rsidRDefault="00BC73E2">
      <w:pPr>
        <w:pStyle w:val="Nagwek10"/>
        <w:keepNext/>
        <w:keepLines/>
        <w:shd w:val="clear" w:color="auto" w:fill="auto"/>
        <w:spacing w:after="364"/>
      </w:pPr>
      <w:bookmarkStart w:id="7" w:name="bookmark6"/>
      <w:r>
        <w:t>dated 22 May 2017 concerning the appointment of the Returning Committee</w:t>
      </w:r>
      <w:bookmarkEnd w:id="7"/>
    </w:p>
    <w:p w:rsidR="00C8475B" w:rsidRDefault="00BC73E2">
      <w:pPr>
        <w:pStyle w:val="Nagwek10"/>
        <w:keepNext/>
        <w:keepLines/>
        <w:shd w:val="clear" w:color="auto" w:fill="auto"/>
        <w:spacing w:after="0" w:line="413" w:lineRule="exact"/>
      </w:pPr>
      <w:bookmarkStart w:id="8" w:name="bookmark7"/>
      <w:r>
        <w:t>Section 1</w:t>
      </w:r>
      <w:bookmarkEnd w:id="8"/>
    </w:p>
    <w:p w:rsidR="00C8475B" w:rsidRDefault="00BC73E2">
      <w:pPr>
        <w:pStyle w:val="Teksttreci0"/>
        <w:shd w:val="clear" w:color="auto" w:fill="auto"/>
        <w:ind w:left="20" w:right="480" w:firstLine="0"/>
        <w:jc w:val="left"/>
      </w:pPr>
      <w:r>
        <w:t>The Extraordinary General Meeting of Asseco Business Solutions S.A. in Lublin appoints the Returning Committee composed of:</w:t>
      </w:r>
    </w:p>
    <w:p w:rsidR="00C8475B" w:rsidRDefault="00BC73E2">
      <w:pPr>
        <w:pStyle w:val="Teksttreci0"/>
        <w:numPr>
          <w:ilvl w:val="0"/>
          <w:numId w:val="1"/>
        </w:numPr>
        <w:shd w:val="clear" w:color="auto" w:fill="auto"/>
        <w:tabs>
          <w:tab w:val="left" w:pos="150"/>
        </w:tabs>
        <w:ind w:left="20" w:firstLine="0"/>
      </w:pPr>
      <w:r>
        <w:t xml:space="preserve">Wojciech </w:t>
      </w:r>
      <w:proofErr w:type="spellStart"/>
      <w:r>
        <w:t>Barczentewicz</w:t>
      </w:r>
      <w:proofErr w:type="spellEnd"/>
      <w:r>
        <w:t xml:space="preserve"> – Member of the Committee,</w:t>
      </w:r>
    </w:p>
    <w:p w:rsidR="00C8475B" w:rsidRDefault="00BC73E2">
      <w:pPr>
        <w:pStyle w:val="Teksttreci0"/>
        <w:numPr>
          <w:ilvl w:val="0"/>
          <w:numId w:val="1"/>
        </w:numPr>
        <w:shd w:val="clear" w:color="auto" w:fill="auto"/>
        <w:tabs>
          <w:tab w:val="left" w:pos="169"/>
        </w:tabs>
        <w:ind w:left="20" w:firstLine="0"/>
      </w:pPr>
      <w:r>
        <w:t xml:space="preserve">Sławomir </w:t>
      </w:r>
      <w:proofErr w:type="spellStart"/>
      <w:r>
        <w:t>Pawłowski</w:t>
      </w:r>
      <w:proofErr w:type="spellEnd"/>
      <w:r>
        <w:t xml:space="preserve"> – Member of the Committee,</w:t>
      </w:r>
    </w:p>
    <w:p w:rsidR="00C8475B" w:rsidRDefault="00BC73E2">
      <w:pPr>
        <w:pStyle w:val="Teksttreci0"/>
        <w:numPr>
          <w:ilvl w:val="0"/>
          <w:numId w:val="1"/>
        </w:numPr>
        <w:shd w:val="clear" w:color="auto" w:fill="auto"/>
        <w:tabs>
          <w:tab w:val="left" w:pos="150"/>
        </w:tabs>
        <w:ind w:left="20" w:firstLine="0"/>
      </w:pPr>
      <w:r>
        <w:t xml:space="preserve">Mariusz </w:t>
      </w:r>
      <w:proofErr w:type="spellStart"/>
      <w:r>
        <w:t>Lizon</w:t>
      </w:r>
      <w:proofErr w:type="spellEnd"/>
      <w:r>
        <w:t xml:space="preserve"> – Member of the Committee.</w:t>
      </w:r>
    </w:p>
    <w:p w:rsidR="00C8475B" w:rsidRDefault="00BC73E2">
      <w:pPr>
        <w:pStyle w:val="Teksttreci0"/>
        <w:shd w:val="clear" w:color="auto" w:fill="auto"/>
        <w:spacing w:after="394" w:line="220" w:lineRule="exact"/>
        <w:ind w:left="360"/>
        <w:jc w:val="left"/>
      </w:pPr>
      <w:r>
        <w:t>The resolution comes into force upon its adoption.</w:t>
      </w:r>
    </w:p>
    <w:p w:rsidR="00D643A2" w:rsidRDefault="00D643A2">
      <w:pPr>
        <w:pStyle w:val="Teksttreci0"/>
        <w:shd w:val="clear" w:color="auto" w:fill="auto"/>
        <w:spacing w:after="360"/>
        <w:ind w:left="20" w:right="20" w:firstLine="0"/>
        <w:jc w:val="left"/>
      </w:pPr>
    </w:p>
    <w:p w:rsidR="00C8475B" w:rsidRDefault="00D643A2" w:rsidP="00D643A2">
      <w:pPr>
        <w:pStyle w:val="Teksttreci0"/>
        <w:shd w:val="clear" w:color="auto" w:fill="auto"/>
        <w:spacing w:after="360"/>
        <w:ind w:left="20" w:right="20" w:firstLine="0"/>
      </w:pPr>
      <w:r>
        <w:t>20,524,900 valid votes were cast from 20,524,900 shares, which constitute 61.4183417996 % of the share capital, including 20,524,900 votes for, 0 votes against and 0 votes abstaining. Nobody objected to the resolution.</w:t>
      </w:r>
    </w:p>
    <w:p w:rsidR="00D643A2" w:rsidRDefault="00BC73E2">
      <w:pPr>
        <w:pStyle w:val="Nagwek10"/>
        <w:keepNext/>
        <w:keepLines/>
        <w:shd w:val="clear" w:color="auto" w:fill="auto"/>
        <w:spacing w:after="0" w:line="413" w:lineRule="exact"/>
      </w:pPr>
      <w:bookmarkStart w:id="9" w:name="bookmark8"/>
      <w:r>
        <w:t xml:space="preserve">RESOLUTION No. 3 </w:t>
      </w:r>
    </w:p>
    <w:p w:rsidR="00D643A2" w:rsidRDefault="00BC73E2">
      <w:pPr>
        <w:pStyle w:val="Nagwek10"/>
        <w:keepNext/>
        <w:keepLines/>
        <w:shd w:val="clear" w:color="auto" w:fill="auto"/>
        <w:spacing w:after="0" w:line="413" w:lineRule="exact"/>
      </w:pPr>
      <w:r>
        <w:t xml:space="preserve">OF THE EXTRAORDINARY GENERAL MEETING </w:t>
      </w:r>
    </w:p>
    <w:p w:rsidR="00C8475B" w:rsidRDefault="00BC73E2">
      <w:pPr>
        <w:pStyle w:val="Nagwek10"/>
        <w:keepNext/>
        <w:keepLines/>
        <w:shd w:val="clear" w:color="auto" w:fill="auto"/>
        <w:spacing w:after="0" w:line="413" w:lineRule="exact"/>
      </w:pPr>
      <w:r>
        <w:t>OF ASSECO BUSINESS SOLUTIONS S.A. SEATED IN LUBLIN</w:t>
      </w:r>
      <w:bookmarkEnd w:id="9"/>
    </w:p>
    <w:p w:rsidR="00C8475B" w:rsidRDefault="00BC73E2">
      <w:pPr>
        <w:pStyle w:val="Nagwek10"/>
        <w:keepNext/>
        <w:keepLines/>
        <w:shd w:val="clear" w:color="auto" w:fill="auto"/>
        <w:spacing w:after="522" w:line="422" w:lineRule="exact"/>
      </w:pPr>
      <w:bookmarkStart w:id="10" w:name="bookmark9"/>
      <w:r>
        <w:t>dated 22 May 2017 concerning the adoption of the agenda</w:t>
      </w:r>
      <w:bookmarkEnd w:id="10"/>
    </w:p>
    <w:p w:rsidR="00C8475B" w:rsidRDefault="00BC73E2">
      <w:pPr>
        <w:pStyle w:val="Teksttreci0"/>
        <w:shd w:val="clear" w:color="auto" w:fill="auto"/>
        <w:spacing w:line="220" w:lineRule="exact"/>
        <w:ind w:firstLine="0"/>
        <w:jc w:val="center"/>
      </w:pPr>
      <w:r>
        <w:t>Section 1</w:t>
      </w:r>
    </w:p>
    <w:p w:rsidR="00C8475B" w:rsidRDefault="00BC73E2">
      <w:pPr>
        <w:pStyle w:val="Teksttreci0"/>
        <w:shd w:val="clear" w:color="auto" w:fill="auto"/>
        <w:ind w:left="20" w:right="20" w:firstLine="0"/>
        <w:jc w:val="left"/>
      </w:pPr>
      <w:r>
        <w:t>The Extraordinary General Meeting of Asseco Business Solutions S.A. in Lublin adopts the following agenda:</w:t>
      </w:r>
    </w:p>
    <w:p w:rsidR="00C8475B" w:rsidRDefault="00BC73E2">
      <w:pPr>
        <w:pStyle w:val="Teksttreci0"/>
        <w:numPr>
          <w:ilvl w:val="1"/>
          <w:numId w:val="1"/>
        </w:numPr>
        <w:shd w:val="clear" w:color="auto" w:fill="auto"/>
        <w:tabs>
          <w:tab w:val="left" w:pos="361"/>
        </w:tabs>
        <w:ind w:left="360"/>
        <w:jc w:val="left"/>
      </w:pPr>
      <w:r>
        <w:t>The opening of the General Meeting;</w:t>
      </w:r>
    </w:p>
    <w:p w:rsidR="00C8475B" w:rsidRDefault="00BC73E2">
      <w:pPr>
        <w:pStyle w:val="Teksttreci0"/>
        <w:numPr>
          <w:ilvl w:val="1"/>
          <w:numId w:val="1"/>
        </w:numPr>
        <w:shd w:val="clear" w:color="auto" w:fill="auto"/>
        <w:tabs>
          <w:tab w:val="left" w:pos="375"/>
        </w:tabs>
        <w:ind w:left="360"/>
        <w:jc w:val="left"/>
      </w:pPr>
      <w:r>
        <w:t>Election of the Chairperson of the General Meeting;</w:t>
      </w:r>
    </w:p>
    <w:p w:rsidR="00C8475B" w:rsidRDefault="00BC73E2">
      <w:pPr>
        <w:pStyle w:val="Teksttreci0"/>
        <w:numPr>
          <w:ilvl w:val="1"/>
          <w:numId w:val="1"/>
        </w:numPr>
        <w:shd w:val="clear" w:color="auto" w:fill="auto"/>
        <w:tabs>
          <w:tab w:val="left" w:pos="390"/>
        </w:tabs>
        <w:ind w:left="360" w:right="20"/>
        <w:jc w:val="left"/>
      </w:pPr>
      <w:r>
        <w:t>Ascertainment of the correctness of convening the General Meeting and its capacity to adopt resolutions;</w:t>
      </w:r>
    </w:p>
    <w:p w:rsidR="00C8475B" w:rsidRDefault="00BC73E2">
      <w:pPr>
        <w:pStyle w:val="Teksttreci0"/>
        <w:numPr>
          <w:ilvl w:val="1"/>
          <w:numId w:val="1"/>
        </w:numPr>
        <w:shd w:val="clear" w:color="auto" w:fill="auto"/>
        <w:tabs>
          <w:tab w:val="left" w:pos="375"/>
        </w:tabs>
        <w:ind w:left="360"/>
        <w:jc w:val="left"/>
      </w:pPr>
      <w:r>
        <w:t>Appointment of the Returning Committee;</w:t>
      </w:r>
    </w:p>
    <w:p w:rsidR="00C8475B" w:rsidRDefault="00BC73E2">
      <w:pPr>
        <w:pStyle w:val="Teksttreci0"/>
        <w:numPr>
          <w:ilvl w:val="1"/>
          <w:numId w:val="1"/>
        </w:numPr>
        <w:shd w:val="clear" w:color="auto" w:fill="auto"/>
        <w:tabs>
          <w:tab w:val="left" w:pos="366"/>
        </w:tabs>
        <w:ind w:left="360"/>
        <w:jc w:val="left"/>
      </w:pPr>
      <w:r>
        <w:t>Adoption of the agenda;</w:t>
      </w:r>
    </w:p>
    <w:p w:rsidR="00C8475B" w:rsidRDefault="00BC73E2">
      <w:pPr>
        <w:pStyle w:val="Teksttreci0"/>
        <w:numPr>
          <w:ilvl w:val="1"/>
          <w:numId w:val="1"/>
        </w:numPr>
        <w:shd w:val="clear" w:color="auto" w:fill="auto"/>
        <w:tabs>
          <w:tab w:val="left" w:pos="370"/>
        </w:tabs>
        <w:ind w:left="360"/>
        <w:jc w:val="left"/>
      </w:pPr>
      <w:r>
        <w:t>Adoption of a resolution on amendments to the Articles of Association;</w:t>
      </w:r>
    </w:p>
    <w:p w:rsidR="00C8475B" w:rsidRDefault="00BC73E2">
      <w:pPr>
        <w:pStyle w:val="Teksttreci0"/>
        <w:numPr>
          <w:ilvl w:val="1"/>
          <w:numId w:val="1"/>
        </w:numPr>
        <w:shd w:val="clear" w:color="auto" w:fill="auto"/>
        <w:tabs>
          <w:tab w:val="left" w:pos="370"/>
        </w:tabs>
        <w:ind w:left="360"/>
        <w:jc w:val="left"/>
      </w:pPr>
      <w:r>
        <w:t>Adoption of a resolution on the change in the composition of the Supervisory Board;</w:t>
      </w:r>
    </w:p>
    <w:p w:rsidR="00C8475B" w:rsidRDefault="00BC73E2">
      <w:pPr>
        <w:pStyle w:val="Teksttreci0"/>
        <w:numPr>
          <w:ilvl w:val="1"/>
          <w:numId w:val="1"/>
        </w:numPr>
        <w:shd w:val="clear" w:color="auto" w:fill="auto"/>
        <w:tabs>
          <w:tab w:val="left" w:pos="366"/>
        </w:tabs>
        <w:ind w:left="360" w:right="20"/>
        <w:jc w:val="left"/>
      </w:pPr>
      <w:r>
        <w:t>Adoption of a resolution on the remuneration due to the Members of the Supervisory Board;</w:t>
      </w:r>
    </w:p>
    <w:p w:rsidR="00C8475B" w:rsidRDefault="00BC73E2">
      <w:pPr>
        <w:pStyle w:val="Teksttreci0"/>
        <w:numPr>
          <w:ilvl w:val="1"/>
          <w:numId w:val="1"/>
        </w:numPr>
        <w:shd w:val="clear" w:color="auto" w:fill="auto"/>
        <w:tabs>
          <w:tab w:val="left" w:pos="370"/>
        </w:tabs>
        <w:spacing w:after="394"/>
        <w:ind w:left="360"/>
        <w:jc w:val="left"/>
      </w:pPr>
      <w:r>
        <w:t>The closing of the General Meeting.</w:t>
      </w:r>
    </w:p>
    <w:p w:rsidR="00C8475B" w:rsidRDefault="00BC73E2">
      <w:pPr>
        <w:pStyle w:val="Teksttreci0"/>
        <w:shd w:val="clear" w:color="auto" w:fill="auto"/>
        <w:spacing w:after="133" w:line="220" w:lineRule="exact"/>
        <w:ind w:firstLine="0"/>
        <w:jc w:val="center"/>
      </w:pPr>
      <w:r>
        <w:t>Section 2</w:t>
      </w:r>
    </w:p>
    <w:p w:rsidR="00C8475B" w:rsidRDefault="00BC73E2">
      <w:pPr>
        <w:pStyle w:val="Teksttreci0"/>
        <w:shd w:val="clear" w:color="auto" w:fill="auto"/>
        <w:spacing w:after="399" w:line="220" w:lineRule="exact"/>
        <w:ind w:left="360"/>
        <w:jc w:val="left"/>
      </w:pPr>
      <w:r>
        <w:t>The resolution comes into force upon its adoption.</w:t>
      </w:r>
    </w:p>
    <w:p w:rsidR="00C8475B" w:rsidRDefault="00D643A2">
      <w:pPr>
        <w:pStyle w:val="Teksttreci0"/>
        <w:shd w:val="clear" w:color="auto" w:fill="auto"/>
        <w:ind w:left="20" w:right="20" w:firstLine="0"/>
        <w:sectPr w:rsidR="00C8475B">
          <w:headerReference w:type="default" r:id="rId7"/>
          <w:type w:val="continuous"/>
          <w:pgSz w:w="11905" w:h="16837"/>
          <w:pgMar w:top="1464" w:right="1410" w:bottom="1791" w:left="1404" w:header="0" w:footer="3" w:gutter="0"/>
          <w:cols w:space="720"/>
          <w:noEndnote/>
          <w:titlePg/>
          <w:docGrid w:linePitch="360"/>
        </w:sectPr>
      </w:pPr>
      <w:r>
        <w:t>20,524,900 valid votes were cast from 20,524,900 shares, which constitute 61.4183417996 % of the share capital, including 20,524,900 votes for, 0 votes against and 0 votes abstaining. Nobody objected to the resolution.</w:t>
      </w:r>
    </w:p>
    <w:p w:rsidR="00D643A2" w:rsidRDefault="00BC73E2">
      <w:pPr>
        <w:pStyle w:val="Nagwek10"/>
        <w:keepNext/>
        <w:keepLines/>
        <w:shd w:val="clear" w:color="auto" w:fill="auto"/>
        <w:spacing w:after="0" w:line="413" w:lineRule="exact"/>
        <w:ind w:right="20"/>
      </w:pPr>
      <w:bookmarkStart w:id="11" w:name="bookmark10"/>
      <w:r>
        <w:lastRenderedPageBreak/>
        <w:t xml:space="preserve">RESOLUTION No. 4 </w:t>
      </w:r>
    </w:p>
    <w:p w:rsidR="00D643A2" w:rsidRDefault="00BC73E2">
      <w:pPr>
        <w:pStyle w:val="Nagwek10"/>
        <w:keepNext/>
        <w:keepLines/>
        <w:shd w:val="clear" w:color="auto" w:fill="auto"/>
        <w:spacing w:after="0" w:line="413" w:lineRule="exact"/>
        <w:ind w:right="20"/>
      </w:pPr>
      <w:r>
        <w:t xml:space="preserve">OF THE EXTRAORDINARY GENERAL MEETING </w:t>
      </w:r>
    </w:p>
    <w:p w:rsidR="00C8475B" w:rsidRDefault="00BC73E2">
      <w:pPr>
        <w:pStyle w:val="Nagwek10"/>
        <w:keepNext/>
        <w:keepLines/>
        <w:shd w:val="clear" w:color="auto" w:fill="auto"/>
        <w:spacing w:after="0" w:line="413" w:lineRule="exact"/>
        <w:ind w:right="20"/>
      </w:pPr>
      <w:r>
        <w:t>OF ASSECO BUSINESS SOLUTIONS S.A. SEATED IN LUBLIN</w:t>
      </w:r>
      <w:bookmarkEnd w:id="11"/>
    </w:p>
    <w:p w:rsidR="00C8475B" w:rsidRDefault="00BC73E2">
      <w:pPr>
        <w:pStyle w:val="Nagwek10"/>
        <w:keepNext/>
        <w:keepLines/>
        <w:shd w:val="clear" w:color="auto" w:fill="auto"/>
        <w:spacing w:after="120" w:line="413" w:lineRule="exact"/>
        <w:ind w:right="20"/>
      </w:pPr>
      <w:bookmarkStart w:id="12" w:name="bookmark11"/>
      <w:r>
        <w:t>dated 22 May 2017 concerning</w:t>
      </w:r>
      <w:r>
        <w:rPr>
          <w:rStyle w:val="Nagwek1Bezpogrubienia"/>
        </w:rPr>
        <w:t xml:space="preserve"> </w:t>
      </w:r>
      <w:r>
        <w:rPr>
          <w:rStyle w:val="Nagwek1Bezpogrubienia"/>
          <w:b/>
        </w:rPr>
        <w:t>the amendment of the Articles of Association</w:t>
      </w:r>
      <w:bookmarkEnd w:id="12"/>
    </w:p>
    <w:p w:rsidR="00C8475B" w:rsidRDefault="00BC73E2">
      <w:pPr>
        <w:pStyle w:val="Nagwek10"/>
        <w:keepNext/>
        <w:keepLines/>
        <w:shd w:val="clear" w:color="auto" w:fill="auto"/>
        <w:spacing w:after="0" w:line="413" w:lineRule="exact"/>
        <w:ind w:right="20"/>
      </w:pPr>
      <w:bookmarkStart w:id="13" w:name="bookmark12"/>
      <w:r>
        <w:t>Section 1</w:t>
      </w:r>
      <w:bookmarkEnd w:id="13"/>
    </w:p>
    <w:p w:rsidR="00C8475B" w:rsidRDefault="00BC73E2">
      <w:pPr>
        <w:pStyle w:val="Teksttreci0"/>
        <w:shd w:val="clear" w:color="auto" w:fill="auto"/>
        <w:spacing w:after="480"/>
        <w:ind w:left="40" w:right="20" w:firstLine="0"/>
      </w:pPr>
      <w:r>
        <w:t>Acting pursuant to Article 430(1) of the Code of Commercial Companies and Article 12(5)(9) of the Company's Articles of Association, the Extraordinary General Meeting of Asseco Business Solutions S.A., seated in Lublin, resolves to make the following amendments to the Articles of Association:</w:t>
      </w:r>
    </w:p>
    <w:p w:rsidR="00C8475B" w:rsidRDefault="00BC73E2">
      <w:pPr>
        <w:pStyle w:val="Teksttreci20"/>
        <w:shd w:val="clear" w:color="auto" w:fill="auto"/>
        <w:spacing w:before="0"/>
        <w:ind w:left="380"/>
      </w:pPr>
      <w:r>
        <w:t>Article 13(3) which reads:</w:t>
      </w:r>
    </w:p>
    <w:p w:rsidR="00C8475B" w:rsidRDefault="00BC73E2">
      <w:pPr>
        <w:pStyle w:val="Teksttreci30"/>
        <w:shd w:val="clear" w:color="auto" w:fill="auto"/>
        <w:ind w:left="380" w:firstLine="0"/>
      </w:pPr>
      <w:r>
        <w:t>“3. The Supervisory Board shall be appointed and dismissed as follows:</w:t>
      </w:r>
    </w:p>
    <w:p w:rsidR="00C8475B" w:rsidRDefault="00BC73E2">
      <w:pPr>
        <w:pStyle w:val="Teksttreci30"/>
        <w:numPr>
          <w:ilvl w:val="2"/>
          <w:numId w:val="1"/>
        </w:numPr>
        <w:shd w:val="clear" w:color="auto" w:fill="auto"/>
        <w:tabs>
          <w:tab w:val="left" w:pos="942"/>
        </w:tabs>
        <w:ind w:left="1000" w:right="20"/>
      </w:pPr>
      <w:r>
        <w:t xml:space="preserve">3 (three) members of the Supervisory Board are appointed and dismissed by ASSECO Poland S.A., </w:t>
      </w:r>
      <w:proofErr w:type="gramStart"/>
      <w:r>
        <w:t>as long as</w:t>
      </w:r>
      <w:proofErr w:type="gramEnd"/>
      <w:r>
        <w:t xml:space="preserve"> it remains a shareholder of the Company holding at least 20% of the share capital of the Company,</w:t>
      </w:r>
    </w:p>
    <w:p w:rsidR="00C8475B" w:rsidRDefault="00BC73E2">
      <w:pPr>
        <w:pStyle w:val="Teksttreci30"/>
        <w:numPr>
          <w:ilvl w:val="2"/>
          <w:numId w:val="1"/>
        </w:numPr>
        <w:shd w:val="clear" w:color="auto" w:fill="auto"/>
        <w:tabs>
          <w:tab w:val="left" w:pos="942"/>
        </w:tabs>
        <w:ind w:left="1000" w:right="20"/>
      </w:pPr>
      <w:r>
        <w:t xml:space="preserve">two (2) members of the Supervisory Board are appointed by the General Meeting, </w:t>
      </w:r>
      <w:proofErr w:type="gramStart"/>
      <w:r>
        <w:t>with the exception of</w:t>
      </w:r>
      <w:proofErr w:type="gramEnd"/>
      <w:r>
        <w:t xml:space="preserve"> voting by the shareholder of ASSECO Poland SA.</w:t>
      </w:r>
    </w:p>
    <w:p w:rsidR="00C8475B" w:rsidRDefault="00BC73E2" w:rsidP="00D643A2">
      <w:pPr>
        <w:pStyle w:val="Teksttreci30"/>
        <w:shd w:val="clear" w:color="auto" w:fill="auto"/>
        <w:spacing w:after="266"/>
        <w:ind w:right="20" w:firstLine="0"/>
      </w:pPr>
      <w:r>
        <w:t>The Members of the Supervisory Board shall be appointed for a five-year joint term of office. Each Member of the Supervisory Board may be re-elected to perform this function.”</w:t>
      </w:r>
    </w:p>
    <w:p w:rsidR="00C8475B" w:rsidRDefault="00BC73E2">
      <w:pPr>
        <w:pStyle w:val="Teksttreci20"/>
        <w:shd w:val="clear" w:color="auto" w:fill="auto"/>
        <w:spacing w:before="0" w:after="92" w:line="230" w:lineRule="exact"/>
        <w:ind w:left="380"/>
      </w:pPr>
      <w:r>
        <w:t>shall read as follows:</w:t>
      </w:r>
    </w:p>
    <w:p w:rsidR="00C8475B" w:rsidRDefault="00BC73E2" w:rsidP="00D643A2">
      <w:pPr>
        <w:pStyle w:val="Teksttreci30"/>
        <w:shd w:val="clear" w:color="auto" w:fill="auto"/>
        <w:spacing w:after="754"/>
        <w:ind w:right="20" w:firstLine="0"/>
      </w:pPr>
      <w:r>
        <w:rPr>
          <w:rStyle w:val="Teksttreci311ptBezkursywy"/>
        </w:rPr>
        <w:t>“3.</w:t>
      </w:r>
      <w:r>
        <w:t xml:space="preserve"> The Supervisory Board shall be appointed and dismissed by the General Meeting. The Members of the Supervisory Board shall be appointed for a five-year joint term of office. Each Member of the Supervisory Board may be re-elected to perform this function.”</w:t>
      </w:r>
    </w:p>
    <w:p w:rsidR="00C8475B" w:rsidRDefault="00BC73E2" w:rsidP="00D643A2">
      <w:pPr>
        <w:pStyle w:val="Teksttreci0"/>
        <w:shd w:val="clear" w:color="auto" w:fill="auto"/>
        <w:spacing w:after="99" w:line="220" w:lineRule="exact"/>
        <w:ind w:firstLine="0"/>
      </w:pPr>
      <w:r>
        <w:t>Justification:</w:t>
      </w:r>
    </w:p>
    <w:p w:rsidR="00C8475B" w:rsidRDefault="00BC73E2" w:rsidP="00D643A2">
      <w:pPr>
        <w:pStyle w:val="Teksttreci0"/>
        <w:shd w:val="clear" w:color="auto" w:fill="auto"/>
        <w:ind w:right="20" w:firstLine="0"/>
      </w:pPr>
      <w:r>
        <w:t xml:space="preserve">The amendment to the Articles of Association referred to above is intended only to clarify and validate the existing provisions of the Articles, inter alia, by deleting the personal entitlement to appoint and dismiss 3 (three) members of the Supervisory Board, granted in the Articles to the former Company shareholder, Asseco Poland S.A., headquartered in </w:t>
      </w:r>
      <w:proofErr w:type="spellStart"/>
      <w:r>
        <w:t>Rzeszów</w:t>
      </w:r>
      <w:proofErr w:type="spellEnd"/>
      <w:r>
        <w:t>. Given that Asseco Poland S.A. is no longer a shareholder of the Company and, by extension, the entitlement referred to above has expired, it is mandatory to unambiguously indicate the rules governing the appointment of the Supervisory Board in the Articles.</w:t>
      </w:r>
    </w:p>
    <w:p w:rsidR="00C8475B" w:rsidRDefault="00BC73E2">
      <w:pPr>
        <w:pStyle w:val="Nagwek10"/>
        <w:keepNext/>
        <w:keepLines/>
        <w:shd w:val="clear" w:color="auto" w:fill="auto"/>
        <w:spacing w:after="0" w:line="220" w:lineRule="exact"/>
        <w:ind w:right="20"/>
      </w:pPr>
      <w:bookmarkStart w:id="14" w:name="bookmark13"/>
      <w:r>
        <w:lastRenderedPageBreak/>
        <w:t>Section 2</w:t>
      </w:r>
      <w:bookmarkEnd w:id="14"/>
    </w:p>
    <w:p w:rsidR="00C8475B" w:rsidRDefault="00BC73E2">
      <w:pPr>
        <w:pStyle w:val="Teksttreci0"/>
        <w:shd w:val="clear" w:color="auto" w:fill="auto"/>
        <w:spacing w:after="604" w:line="418" w:lineRule="exact"/>
        <w:ind w:left="20" w:right="20" w:firstLine="0"/>
      </w:pPr>
      <w:r>
        <w:t>The resolution enters into force upon its adoption and becomes effective from the date of registration of the amendments in the Companies Register.</w:t>
      </w:r>
    </w:p>
    <w:p w:rsidR="00C8475B" w:rsidRDefault="00BC73E2">
      <w:pPr>
        <w:pStyle w:val="Teksttreci0"/>
        <w:shd w:val="clear" w:color="auto" w:fill="auto"/>
        <w:spacing w:after="900"/>
        <w:ind w:left="20" w:right="20" w:firstLine="0"/>
      </w:pPr>
      <w:r>
        <w:t>20,524,900 valid votes were cast from 20,524,900 shares, which constitute 61.4183417996 % of the share capital, including 20,524,900 votes for, 0 votes against and 0 votes abstaining. Nobody objected to the resolution.</w:t>
      </w:r>
    </w:p>
    <w:p w:rsidR="00D643A2" w:rsidRDefault="00BC73E2" w:rsidP="00D643A2">
      <w:pPr>
        <w:pStyle w:val="Nagwek10"/>
        <w:keepNext/>
        <w:keepLines/>
        <w:shd w:val="clear" w:color="auto" w:fill="auto"/>
        <w:spacing w:after="0" w:line="413" w:lineRule="exact"/>
        <w:ind w:left="20" w:right="20" w:hanging="20"/>
      </w:pPr>
      <w:bookmarkStart w:id="15" w:name="bookmark14"/>
      <w:r>
        <w:t xml:space="preserve">RESOLUTION No. 5 </w:t>
      </w:r>
    </w:p>
    <w:p w:rsidR="00D643A2" w:rsidRDefault="00BC73E2" w:rsidP="00D643A2">
      <w:pPr>
        <w:pStyle w:val="Nagwek10"/>
        <w:keepNext/>
        <w:keepLines/>
        <w:shd w:val="clear" w:color="auto" w:fill="auto"/>
        <w:spacing w:after="0" w:line="413" w:lineRule="exact"/>
        <w:ind w:left="20" w:right="20" w:hanging="20"/>
      </w:pPr>
      <w:r>
        <w:t xml:space="preserve">OF THE EXTRAORDINARY GENERAL MEETING </w:t>
      </w:r>
    </w:p>
    <w:p w:rsidR="00C8475B" w:rsidRDefault="00BC73E2" w:rsidP="00D643A2">
      <w:pPr>
        <w:pStyle w:val="Nagwek10"/>
        <w:keepNext/>
        <w:keepLines/>
        <w:shd w:val="clear" w:color="auto" w:fill="auto"/>
        <w:spacing w:after="0" w:line="413" w:lineRule="exact"/>
        <w:ind w:left="20" w:right="20" w:hanging="20"/>
      </w:pPr>
      <w:r>
        <w:t>OF ASSECO BUSINESS SOLUTIONS S.A. SEATED IN LUBLIN</w:t>
      </w:r>
      <w:bookmarkEnd w:id="15"/>
    </w:p>
    <w:p w:rsidR="00C8475B" w:rsidRDefault="00BC73E2" w:rsidP="00D643A2">
      <w:pPr>
        <w:pStyle w:val="Teksttreci0"/>
        <w:shd w:val="clear" w:color="auto" w:fill="auto"/>
        <w:spacing w:after="120"/>
        <w:ind w:right="20" w:hanging="20"/>
        <w:jc w:val="center"/>
      </w:pPr>
      <w:r>
        <w:rPr>
          <w:rStyle w:val="TeksttreciPogrubienie"/>
        </w:rPr>
        <w:t>dated 22 May 2017 concerning</w:t>
      </w:r>
      <w:r>
        <w:t xml:space="preserve"> </w:t>
      </w:r>
      <w:r>
        <w:rPr>
          <w:b/>
        </w:rPr>
        <w:t>the appointment of a Member of the Supervisory Board</w:t>
      </w:r>
    </w:p>
    <w:p w:rsidR="00C8475B" w:rsidRDefault="00BC73E2">
      <w:pPr>
        <w:pStyle w:val="Nagwek10"/>
        <w:keepNext/>
        <w:keepLines/>
        <w:shd w:val="clear" w:color="auto" w:fill="auto"/>
        <w:spacing w:after="0" w:line="413" w:lineRule="exact"/>
        <w:ind w:right="20"/>
      </w:pPr>
      <w:bookmarkStart w:id="16" w:name="bookmark15"/>
      <w:r>
        <w:t>Section 1</w:t>
      </w:r>
      <w:bookmarkEnd w:id="16"/>
    </w:p>
    <w:p w:rsidR="00C8475B" w:rsidRDefault="00BC73E2">
      <w:pPr>
        <w:pStyle w:val="Teksttreci0"/>
        <w:shd w:val="clear" w:color="auto" w:fill="auto"/>
        <w:spacing w:after="634"/>
        <w:ind w:left="20" w:right="20" w:firstLine="0"/>
      </w:pPr>
      <w:r>
        <w:t xml:space="preserve">Acting pursuant to Article 385(1) and (2) of the Code of Commercial Companies and Article 13(3) of the Company's Articles of Association, the Extraordinary General Meeting of Asseco Business Solutions S.A., seated in Lublin, resolves to appoint, in secret ballot and effective from 1 June 2017, Mr Piotr </w:t>
      </w:r>
      <w:proofErr w:type="spellStart"/>
      <w:r>
        <w:t>Stępniak</w:t>
      </w:r>
      <w:proofErr w:type="spellEnd"/>
      <w:r>
        <w:t xml:space="preserve"> as Member of the Supervisory Board of the Company (with a view to complementing the composition of the Supervisory Board for the term 2017-2022).</w:t>
      </w:r>
    </w:p>
    <w:p w:rsidR="00C8475B" w:rsidRDefault="00BC73E2">
      <w:pPr>
        <w:pStyle w:val="Nagwek10"/>
        <w:keepNext/>
        <w:keepLines/>
        <w:shd w:val="clear" w:color="auto" w:fill="auto"/>
        <w:spacing w:after="73" w:line="220" w:lineRule="exact"/>
        <w:ind w:right="20"/>
      </w:pPr>
      <w:bookmarkStart w:id="17" w:name="bookmark16"/>
      <w:r>
        <w:t>Section 2</w:t>
      </w:r>
      <w:bookmarkEnd w:id="17"/>
    </w:p>
    <w:p w:rsidR="00C8475B" w:rsidRDefault="00BC73E2">
      <w:pPr>
        <w:pStyle w:val="Teksttreci0"/>
        <w:shd w:val="clear" w:color="auto" w:fill="auto"/>
        <w:spacing w:after="515" w:line="220" w:lineRule="exact"/>
        <w:ind w:left="20" w:firstLine="0"/>
      </w:pPr>
      <w:r>
        <w:t>The resolution enters into force upon its adoption and becomes effective as from 1 June 2017.</w:t>
      </w:r>
    </w:p>
    <w:p w:rsidR="00C8475B" w:rsidRDefault="00BC73E2">
      <w:pPr>
        <w:pStyle w:val="Teksttreci0"/>
        <w:shd w:val="clear" w:color="auto" w:fill="auto"/>
        <w:spacing w:line="418" w:lineRule="exact"/>
        <w:ind w:left="20" w:right="20" w:firstLine="0"/>
      </w:pPr>
      <w:r>
        <w:t>20,524,900 valid votes were cast from 20,524,900 shares, which constitute 61.4183417996 % of the share capital, including 20,524,900 votes for, 0 votes against and 0 votes abstaining. Nobody objected to the resolution.</w:t>
      </w:r>
    </w:p>
    <w:p w:rsidR="00D643A2" w:rsidRDefault="00D643A2">
      <w:pPr>
        <w:pStyle w:val="Teksttreci0"/>
        <w:shd w:val="clear" w:color="auto" w:fill="auto"/>
        <w:spacing w:line="418" w:lineRule="exact"/>
        <w:ind w:left="20" w:right="20" w:firstLine="0"/>
      </w:pPr>
    </w:p>
    <w:p w:rsidR="00D643A2" w:rsidRDefault="00D643A2">
      <w:pPr>
        <w:pStyle w:val="Teksttreci0"/>
        <w:shd w:val="clear" w:color="auto" w:fill="auto"/>
        <w:spacing w:line="418" w:lineRule="exact"/>
        <w:ind w:left="20" w:right="20" w:firstLine="0"/>
      </w:pPr>
    </w:p>
    <w:p w:rsidR="00D643A2" w:rsidRDefault="00D643A2">
      <w:pPr>
        <w:pStyle w:val="Teksttreci0"/>
        <w:shd w:val="clear" w:color="auto" w:fill="auto"/>
        <w:spacing w:line="418" w:lineRule="exact"/>
        <w:ind w:left="20" w:right="20" w:firstLine="0"/>
      </w:pPr>
    </w:p>
    <w:p w:rsidR="00D643A2" w:rsidRDefault="00D643A2">
      <w:pPr>
        <w:pStyle w:val="Teksttreci0"/>
        <w:shd w:val="clear" w:color="auto" w:fill="auto"/>
        <w:spacing w:line="418" w:lineRule="exact"/>
        <w:ind w:left="20" w:right="20" w:firstLine="0"/>
      </w:pPr>
    </w:p>
    <w:p w:rsidR="00D643A2" w:rsidRDefault="00D643A2">
      <w:pPr>
        <w:pStyle w:val="Teksttreci0"/>
        <w:shd w:val="clear" w:color="auto" w:fill="auto"/>
        <w:spacing w:line="418" w:lineRule="exact"/>
        <w:ind w:left="20" w:right="20" w:firstLine="0"/>
      </w:pPr>
    </w:p>
    <w:p w:rsidR="00D643A2" w:rsidRDefault="00BC73E2">
      <w:pPr>
        <w:pStyle w:val="Nagwek10"/>
        <w:keepNext/>
        <w:keepLines/>
        <w:shd w:val="clear" w:color="auto" w:fill="auto"/>
        <w:spacing w:after="0" w:line="413" w:lineRule="exact"/>
        <w:ind w:right="20"/>
      </w:pPr>
      <w:bookmarkStart w:id="18" w:name="bookmark17"/>
      <w:r>
        <w:lastRenderedPageBreak/>
        <w:t xml:space="preserve">RESOLUTION No. 6 </w:t>
      </w:r>
    </w:p>
    <w:p w:rsidR="00D643A2" w:rsidRDefault="00BC73E2">
      <w:pPr>
        <w:pStyle w:val="Nagwek10"/>
        <w:keepNext/>
        <w:keepLines/>
        <w:shd w:val="clear" w:color="auto" w:fill="auto"/>
        <w:spacing w:after="0" w:line="413" w:lineRule="exact"/>
        <w:ind w:right="20"/>
      </w:pPr>
      <w:r>
        <w:t xml:space="preserve">OF THE EXTRAORDINARY GENERAL MEETING </w:t>
      </w:r>
    </w:p>
    <w:p w:rsidR="00C8475B" w:rsidRDefault="00BC73E2">
      <w:pPr>
        <w:pStyle w:val="Nagwek10"/>
        <w:keepNext/>
        <w:keepLines/>
        <w:shd w:val="clear" w:color="auto" w:fill="auto"/>
        <w:spacing w:after="0" w:line="413" w:lineRule="exact"/>
        <w:ind w:right="20"/>
      </w:pPr>
      <w:r>
        <w:t>OF ASSECO BUSINESS SOLUTIONS S.A. SEATED IN LUBLIN</w:t>
      </w:r>
      <w:bookmarkEnd w:id="18"/>
    </w:p>
    <w:p w:rsidR="00C8475B" w:rsidRDefault="00BC73E2">
      <w:pPr>
        <w:pStyle w:val="Teksttreci0"/>
        <w:shd w:val="clear" w:color="auto" w:fill="auto"/>
        <w:spacing w:after="60"/>
        <w:ind w:right="20" w:firstLine="0"/>
        <w:jc w:val="center"/>
      </w:pPr>
      <w:r>
        <w:rPr>
          <w:rStyle w:val="TeksttreciPogrubienie0"/>
        </w:rPr>
        <w:t>dated 22 May 2017 concerning</w:t>
      </w:r>
      <w:r>
        <w:t xml:space="preserve"> </w:t>
      </w:r>
      <w:r>
        <w:rPr>
          <w:b/>
        </w:rPr>
        <w:t>determination of the remuneration of the Supervisory Board of the Company</w:t>
      </w:r>
    </w:p>
    <w:p w:rsidR="00C8475B" w:rsidRDefault="00BC73E2">
      <w:pPr>
        <w:pStyle w:val="Nagwek10"/>
        <w:keepNext/>
        <w:keepLines/>
        <w:shd w:val="clear" w:color="auto" w:fill="auto"/>
        <w:spacing w:after="0" w:line="413" w:lineRule="exact"/>
        <w:ind w:right="20"/>
      </w:pPr>
      <w:bookmarkStart w:id="19" w:name="bookmark18"/>
      <w:r>
        <w:t>Section 1</w:t>
      </w:r>
      <w:bookmarkEnd w:id="19"/>
    </w:p>
    <w:p w:rsidR="00C8475B" w:rsidRDefault="00BC73E2">
      <w:pPr>
        <w:pStyle w:val="Teksttreci0"/>
        <w:shd w:val="clear" w:color="auto" w:fill="auto"/>
        <w:ind w:left="20" w:right="20" w:firstLine="0"/>
      </w:pPr>
      <w:r>
        <w:t>Acting pursuant to Article 392(1) of the Code of Commercial Companies and Article 12(</w:t>
      </w:r>
      <w:proofErr w:type="gramStart"/>
      <w:r>
        <w:t>5)(</w:t>
      </w:r>
      <w:proofErr w:type="gramEnd"/>
      <w:r>
        <w:t>11) of the Company's Articles of Association, the Extraordinary General Meeting of Asseco Business Solutions S.A., seated in Lublin, resolves to:</w:t>
      </w:r>
    </w:p>
    <w:p w:rsidR="00C8475B" w:rsidRDefault="00BC73E2">
      <w:pPr>
        <w:pStyle w:val="Teksttreci0"/>
        <w:numPr>
          <w:ilvl w:val="3"/>
          <w:numId w:val="1"/>
        </w:numPr>
        <w:shd w:val="clear" w:color="auto" w:fill="auto"/>
        <w:tabs>
          <w:tab w:val="left" w:pos="711"/>
        </w:tabs>
        <w:ind w:left="720" w:right="20"/>
        <w:jc w:val="left"/>
      </w:pPr>
      <w:r>
        <w:t>determine the following monthly remuneration for the Members of the Supervisory Board for the discharge of their duties:</w:t>
      </w:r>
    </w:p>
    <w:p w:rsidR="00C8475B" w:rsidRDefault="00BC73E2">
      <w:pPr>
        <w:pStyle w:val="Teksttreci0"/>
        <w:numPr>
          <w:ilvl w:val="4"/>
          <w:numId w:val="1"/>
        </w:numPr>
        <w:shd w:val="clear" w:color="auto" w:fill="auto"/>
        <w:tabs>
          <w:tab w:val="left" w:pos="994"/>
        </w:tabs>
        <w:ind w:left="1020" w:right="20" w:hanging="300"/>
        <w:jc w:val="left"/>
      </w:pPr>
      <w:r>
        <w:t>Chairperson of the Supervisory Board: PLN 7,000.00 (seven thousand 00/100) gross;</w:t>
      </w:r>
    </w:p>
    <w:p w:rsidR="00C8475B" w:rsidRDefault="00BC73E2">
      <w:pPr>
        <w:pStyle w:val="Teksttreci0"/>
        <w:numPr>
          <w:ilvl w:val="4"/>
          <w:numId w:val="1"/>
        </w:numPr>
        <w:shd w:val="clear" w:color="auto" w:fill="auto"/>
        <w:tabs>
          <w:tab w:val="left" w:pos="1003"/>
        </w:tabs>
        <w:ind w:left="1020" w:right="20" w:hanging="300"/>
        <w:jc w:val="left"/>
      </w:pPr>
      <w:r>
        <w:t>Vice-Chairperson of the Supervisory Board: PLN 5,500.00 (five thousand and five hundred 00/100) gross;</w:t>
      </w:r>
    </w:p>
    <w:p w:rsidR="00C8475B" w:rsidRDefault="00BC73E2">
      <w:pPr>
        <w:pStyle w:val="Teksttreci0"/>
        <w:numPr>
          <w:ilvl w:val="4"/>
          <w:numId w:val="1"/>
        </w:numPr>
        <w:shd w:val="clear" w:color="auto" w:fill="auto"/>
        <w:tabs>
          <w:tab w:val="left" w:pos="998"/>
        </w:tabs>
        <w:ind w:left="1020" w:right="20" w:hanging="300"/>
        <w:jc w:val="left"/>
      </w:pPr>
      <w:r>
        <w:t>other Members of the Supervisory Board: PLN 4,000.00 (four thousand 00/100) gross;</w:t>
      </w:r>
    </w:p>
    <w:p w:rsidR="00C8475B" w:rsidRDefault="00BC73E2">
      <w:pPr>
        <w:pStyle w:val="Teksttreci0"/>
        <w:numPr>
          <w:ilvl w:val="3"/>
          <w:numId w:val="1"/>
        </w:numPr>
        <w:shd w:val="clear" w:color="auto" w:fill="auto"/>
        <w:tabs>
          <w:tab w:val="left" w:pos="740"/>
        </w:tabs>
        <w:ind w:left="720" w:right="20"/>
        <w:jc w:val="left"/>
      </w:pPr>
      <w:r>
        <w:t xml:space="preserve">the adjusted monthly remuneration in the amount given in </w:t>
      </w:r>
      <w:proofErr w:type="spellStart"/>
      <w:r>
        <w:t>pt</w:t>
      </w:r>
      <w:proofErr w:type="spellEnd"/>
      <w:r>
        <w:t xml:space="preserve"> 1 above shall be paid to the Members of the Supervisory Board as from June 2017.</w:t>
      </w:r>
    </w:p>
    <w:p w:rsidR="00C8475B" w:rsidRDefault="00BC73E2">
      <w:pPr>
        <w:pStyle w:val="Nagwek10"/>
        <w:keepNext/>
        <w:keepLines/>
        <w:shd w:val="clear" w:color="auto" w:fill="auto"/>
        <w:spacing w:after="0" w:line="413" w:lineRule="exact"/>
        <w:ind w:right="20"/>
      </w:pPr>
      <w:bookmarkStart w:id="20" w:name="bookmark19"/>
      <w:r>
        <w:t>Section 2</w:t>
      </w:r>
      <w:bookmarkEnd w:id="20"/>
    </w:p>
    <w:p w:rsidR="00C8475B" w:rsidRDefault="00BC73E2">
      <w:pPr>
        <w:pStyle w:val="Teksttreci0"/>
        <w:shd w:val="clear" w:color="auto" w:fill="auto"/>
        <w:spacing w:after="420"/>
        <w:ind w:left="20" w:firstLine="0"/>
      </w:pPr>
      <w:r>
        <w:t>The resolution enters into force upon its adoption and becomes effective as from 1 June 2017.</w:t>
      </w:r>
    </w:p>
    <w:p w:rsidR="00C8475B" w:rsidRDefault="00BC73E2">
      <w:pPr>
        <w:pStyle w:val="Nagwek10"/>
        <w:keepNext/>
        <w:keepLines/>
        <w:shd w:val="clear" w:color="auto" w:fill="auto"/>
        <w:spacing w:after="0" w:line="413" w:lineRule="exact"/>
        <w:ind w:right="20"/>
      </w:pPr>
      <w:bookmarkStart w:id="21" w:name="bookmark20"/>
      <w:r>
        <w:t>Section 3</w:t>
      </w:r>
      <w:bookmarkEnd w:id="21"/>
    </w:p>
    <w:p w:rsidR="00C8475B" w:rsidRDefault="00BC73E2">
      <w:pPr>
        <w:pStyle w:val="Teksttreci0"/>
        <w:shd w:val="clear" w:color="auto" w:fill="auto"/>
        <w:spacing w:after="480"/>
        <w:ind w:left="20" w:right="20" w:firstLine="0"/>
      </w:pPr>
      <w:r>
        <w:t>Upon the adoption of this resolution, the following shall be repealed: Resolution No. 5 of the Extraordinary General Meeting of Asseco Business Solutions S.A. dated 27 June 2008 on the award of remuneration to the Members of the Supervisory Board (in the part concerning the determination of remuneration for the individual Members of the Supervisory Board), Resolution No. 5 of the Extraordinary General Meeting of Asseco Business Solutions S.A. dated 25 July 2012 on the adjustment of remuneration of the Chairperson of the Supervisory Board for the discharge of their duties, and Resolution No. 4 of the Extraordinary General Meeting of Asseco Business Solutions S.A. dated 21 November 2013 on the adjustment of remuneration of the Chairperson of the Supervisory Board for the discharge of their duties.</w:t>
      </w:r>
    </w:p>
    <w:p w:rsidR="00C8475B" w:rsidRDefault="00D643A2">
      <w:pPr>
        <w:pStyle w:val="Teksttreci0"/>
        <w:shd w:val="clear" w:color="auto" w:fill="auto"/>
        <w:ind w:left="20" w:firstLine="0"/>
      </w:pPr>
      <w:r>
        <w:lastRenderedPageBreak/>
        <w:t>20,524,900 valid votes were cast from 20,524,900 shares, which constitute 61.4183417996 % of the share capital, including 20,524,900 votes for, 0 votes against and 0 votes abstaining. Nobody objected to the resolution.</w:t>
      </w:r>
    </w:p>
    <w:sectPr w:rsidR="00C8475B">
      <w:headerReference w:type="default" r:id="rId8"/>
      <w:pgSz w:w="11905" w:h="16837"/>
      <w:pgMar w:top="1464" w:right="1410" w:bottom="1791"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CA6" w:rsidRDefault="00FE3CA6">
      <w:r>
        <w:separator/>
      </w:r>
    </w:p>
  </w:endnote>
  <w:endnote w:type="continuationSeparator" w:id="0">
    <w:p w:rsidR="00FE3CA6" w:rsidRDefault="00FE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CA6" w:rsidRDefault="00FE3CA6"/>
  </w:footnote>
  <w:footnote w:type="continuationSeparator" w:id="0">
    <w:p w:rsidR="00FE3CA6" w:rsidRDefault="00FE3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5B" w:rsidRDefault="00BC73E2">
    <w:pPr>
      <w:pStyle w:val="Nagweklubstopka0"/>
      <w:framePr w:w="11914" w:h="211" w:wrap="none" w:vAnchor="text" w:hAnchor="page" w:x="-5" w:y="1455"/>
      <w:shd w:val="clear" w:color="auto" w:fill="auto"/>
      <w:ind w:left="5813"/>
    </w:pPr>
    <w:r>
      <w:rPr>
        <w:rStyle w:val="PogrubienieNagweklubstopka115pt"/>
      </w:rPr>
      <w:t>Section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5B" w:rsidRDefault="00C84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20587"/>
    <w:multiLevelType w:val="multilevel"/>
    <w:tmpl w:val="6096D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5B"/>
    <w:rsid w:val="007356FB"/>
    <w:rsid w:val="00BC73E2"/>
    <w:rsid w:val="00C8475B"/>
    <w:rsid w:val="00D643A2"/>
    <w:rsid w:val="00FE3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3073"/>
  <w15:docId w15:val="{B367A9AB-BF70-4DD8-BD0A-E6754F5A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0"/>
      <w:sz w:val="22"/>
      <w:szCs w:val="22"/>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PogrubienieNagweklubstopka115pt">
    <w:name w:val="Pogrubienie;Nagłówek lub stopka + 11;5 pt"/>
    <w:basedOn w:val="Nagweklubstopka"/>
    <w:rPr>
      <w:rFonts w:ascii="Times New Roman" w:eastAsia="Times New Roman" w:hAnsi="Times New Roman" w:cs="Times New Roman"/>
      <w:b/>
      <w:bCs/>
      <w:i w:val="0"/>
      <w:iCs w:val="0"/>
      <w:smallCaps w:val="0"/>
      <w:strike w:val="0"/>
      <w:sz w:val="23"/>
      <w:szCs w:val="23"/>
    </w:rPr>
  </w:style>
  <w:style w:type="character" w:customStyle="1" w:styleId="Nagwek1Bezpogrubienia">
    <w:name w:val="Nagłówek #1 + Bez pogrubienia"/>
    <w:basedOn w:val="Nagwek1"/>
    <w:rPr>
      <w:rFonts w:ascii="Times New Roman" w:eastAsia="Times New Roman" w:hAnsi="Times New Roman" w:cs="Times New Roman"/>
      <w:b/>
      <w:bCs/>
      <w:i w:val="0"/>
      <w:iCs w:val="0"/>
      <w:smallCaps w:val="0"/>
      <w:strike w:val="0"/>
      <w:spacing w:val="0"/>
      <w:sz w:val="22"/>
      <w:szCs w:val="22"/>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23"/>
      <w:szCs w:val="23"/>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23"/>
      <w:szCs w:val="23"/>
    </w:rPr>
  </w:style>
  <w:style w:type="character" w:customStyle="1" w:styleId="Teksttreci311ptBezkursywy">
    <w:name w:val="Tekst treści (3) + 11 pt;Bez kursywy"/>
    <w:basedOn w:val="Teksttreci3"/>
    <w:rPr>
      <w:rFonts w:ascii="Times New Roman" w:eastAsia="Times New Roman" w:hAnsi="Times New Roman" w:cs="Times New Roman"/>
      <w:b w:val="0"/>
      <w:bCs w:val="0"/>
      <w:i/>
      <w:iCs/>
      <w:smallCaps w:val="0"/>
      <w:strike w:val="0"/>
      <w:spacing w:val="0"/>
      <w:sz w:val="22"/>
      <w:szCs w:val="22"/>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Pogrubienie0">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paragraph" w:customStyle="1" w:styleId="Nagwek10">
    <w:name w:val="Nagłówek #1"/>
    <w:basedOn w:val="Normalny"/>
    <w:link w:val="Nagwek1"/>
    <w:pPr>
      <w:shd w:val="clear" w:color="auto" w:fill="FFFFFF"/>
      <w:spacing w:after="360" w:line="418" w:lineRule="exact"/>
      <w:jc w:val="center"/>
      <w:outlineLvl w:val="0"/>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413" w:lineRule="exact"/>
      <w:ind w:hanging="34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20">
    <w:name w:val="Tekst treści (2)"/>
    <w:basedOn w:val="Normalny"/>
    <w:link w:val="Teksttreci2"/>
    <w:pPr>
      <w:shd w:val="clear" w:color="auto" w:fill="FFFFFF"/>
      <w:spacing w:before="480" w:line="413" w:lineRule="exact"/>
      <w:jc w:val="both"/>
    </w:pPr>
    <w:rPr>
      <w:rFonts w:ascii="Times New Roman" w:eastAsia="Times New Roman" w:hAnsi="Times New Roman" w:cs="Times New Roman"/>
      <w:b/>
      <w:bCs/>
      <w:i/>
      <w:iCs/>
      <w:sz w:val="23"/>
      <w:szCs w:val="23"/>
    </w:rPr>
  </w:style>
  <w:style w:type="paragraph" w:customStyle="1" w:styleId="Teksttreci30">
    <w:name w:val="Tekst treści (3)"/>
    <w:basedOn w:val="Normalny"/>
    <w:link w:val="Teksttreci3"/>
    <w:pPr>
      <w:shd w:val="clear" w:color="auto" w:fill="FFFFFF"/>
      <w:spacing w:line="413" w:lineRule="exact"/>
      <w:ind w:hanging="620"/>
      <w:jc w:val="both"/>
    </w:pPr>
    <w:rPr>
      <w:rFonts w:ascii="Times New Roman" w:eastAsia="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1166</Words>
  <Characters>6998</Characters>
  <Application>Microsoft Office Word</Application>
  <DocSecurity>0</DocSecurity>
  <Lines>58</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Konrad_TWO HEADS</dc:creator>
  <cp:keywords/>
  <cp:lastModifiedBy>Konrad Szulga</cp:lastModifiedBy>
  <cp:revision>2</cp:revision>
  <dcterms:created xsi:type="dcterms:W3CDTF">2017-06-02T11:14:00Z</dcterms:created>
  <dcterms:modified xsi:type="dcterms:W3CDTF">2017-06-21T07:13:00Z</dcterms:modified>
</cp:coreProperties>
</file>